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836" w:rsidRPr="00F261A0" w:rsidRDefault="00F261A0" w:rsidP="00F261A0">
      <w:pPr>
        <w:jc w:val="center"/>
        <w:rPr>
          <w:rFonts w:asciiTheme="majorHAnsi" w:hAnsiTheme="majorHAnsi"/>
          <w:b/>
          <w:sz w:val="32"/>
          <w:szCs w:val="32"/>
        </w:rPr>
      </w:pPr>
      <w:r w:rsidRPr="00F261A0">
        <w:rPr>
          <w:rFonts w:asciiTheme="majorHAnsi" w:hAnsiTheme="majorHAnsi"/>
          <w:b/>
          <w:sz w:val="32"/>
          <w:szCs w:val="32"/>
        </w:rPr>
        <w:t>Gminny Przegląd Małych Form Teatralnych</w:t>
      </w:r>
    </w:p>
    <w:p w:rsidR="00F261A0" w:rsidRDefault="00F261A0" w:rsidP="00F261A0">
      <w:pPr>
        <w:jc w:val="center"/>
        <w:rPr>
          <w:rFonts w:asciiTheme="majorHAnsi" w:hAnsiTheme="majorHAnsi"/>
          <w:b/>
          <w:i/>
          <w:sz w:val="32"/>
          <w:szCs w:val="32"/>
        </w:rPr>
      </w:pPr>
      <w:r w:rsidRPr="00F261A0">
        <w:rPr>
          <w:rFonts w:asciiTheme="majorHAnsi" w:hAnsiTheme="majorHAnsi"/>
          <w:b/>
          <w:i/>
          <w:sz w:val="32"/>
          <w:szCs w:val="32"/>
        </w:rPr>
        <w:t>WITAJ SMYKU W TEATRZYKU</w:t>
      </w:r>
    </w:p>
    <w:p w:rsidR="00F261A0" w:rsidRDefault="00F261A0" w:rsidP="00F261A0">
      <w:pPr>
        <w:jc w:val="center"/>
        <w:rPr>
          <w:rFonts w:asciiTheme="majorHAnsi" w:hAnsiTheme="majorHAnsi"/>
          <w:b/>
          <w:i/>
          <w:sz w:val="32"/>
          <w:szCs w:val="32"/>
        </w:rPr>
      </w:pPr>
    </w:p>
    <w:p w:rsidR="00F261A0" w:rsidRDefault="00F261A0" w:rsidP="00F261A0">
      <w:pPr>
        <w:rPr>
          <w:rFonts w:asciiTheme="majorHAnsi" w:hAnsiTheme="majorHAnsi"/>
          <w:b/>
          <w:sz w:val="28"/>
          <w:szCs w:val="28"/>
          <w:u w:val="single"/>
        </w:rPr>
      </w:pPr>
      <w:r w:rsidRPr="00F261A0">
        <w:rPr>
          <w:rFonts w:asciiTheme="majorHAnsi" w:hAnsiTheme="majorHAnsi"/>
          <w:b/>
          <w:sz w:val="28"/>
          <w:szCs w:val="28"/>
          <w:u w:val="single"/>
        </w:rPr>
        <w:t>Zasady uczestnictwa:</w:t>
      </w:r>
    </w:p>
    <w:p w:rsidR="00F261A0" w:rsidRDefault="00F261A0" w:rsidP="00F261A0">
      <w:pPr>
        <w:rPr>
          <w:rFonts w:asciiTheme="majorHAnsi" w:hAnsiTheme="majorHAnsi"/>
          <w:sz w:val="24"/>
          <w:szCs w:val="24"/>
          <w:u w:val="single"/>
        </w:rPr>
      </w:pPr>
      <w:r>
        <w:rPr>
          <w:rFonts w:asciiTheme="majorHAnsi" w:hAnsiTheme="majorHAnsi"/>
          <w:sz w:val="24"/>
          <w:szCs w:val="24"/>
          <w:u w:val="single"/>
        </w:rPr>
        <w:t>Organizator:</w:t>
      </w:r>
    </w:p>
    <w:p w:rsidR="00F261A0" w:rsidRDefault="00F261A0" w:rsidP="00F261A0">
      <w:pPr>
        <w:rPr>
          <w:rFonts w:asciiTheme="majorHAnsi" w:hAnsiTheme="majorHAnsi"/>
          <w:sz w:val="24"/>
          <w:szCs w:val="24"/>
        </w:rPr>
      </w:pPr>
      <w:r>
        <w:rPr>
          <w:rFonts w:asciiTheme="majorHAnsi" w:hAnsiTheme="majorHAnsi"/>
          <w:sz w:val="24"/>
          <w:szCs w:val="24"/>
        </w:rPr>
        <w:t>Zespół Szkolno – Przedszkolny w Kurnosie Drugim.</w:t>
      </w:r>
    </w:p>
    <w:p w:rsidR="00F261A0" w:rsidRDefault="00F261A0" w:rsidP="00F261A0">
      <w:pPr>
        <w:rPr>
          <w:rFonts w:asciiTheme="majorHAnsi" w:hAnsiTheme="majorHAnsi"/>
          <w:sz w:val="24"/>
          <w:szCs w:val="24"/>
        </w:rPr>
      </w:pPr>
    </w:p>
    <w:p w:rsidR="00F261A0" w:rsidRDefault="00F261A0" w:rsidP="00F261A0">
      <w:pPr>
        <w:rPr>
          <w:rFonts w:asciiTheme="majorHAnsi" w:hAnsiTheme="majorHAnsi"/>
          <w:sz w:val="24"/>
          <w:szCs w:val="24"/>
          <w:u w:val="single"/>
        </w:rPr>
      </w:pPr>
      <w:r>
        <w:rPr>
          <w:rFonts w:asciiTheme="majorHAnsi" w:hAnsiTheme="majorHAnsi"/>
          <w:sz w:val="24"/>
          <w:szCs w:val="24"/>
          <w:u w:val="single"/>
        </w:rPr>
        <w:t>Koordynatorzy:</w:t>
      </w:r>
    </w:p>
    <w:p w:rsidR="00F261A0" w:rsidRDefault="00F261A0" w:rsidP="00F261A0">
      <w:pPr>
        <w:rPr>
          <w:rFonts w:asciiTheme="majorHAnsi" w:hAnsiTheme="majorHAnsi"/>
          <w:sz w:val="24"/>
          <w:szCs w:val="24"/>
        </w:rPr>
      </w:pPr>
      <w:r>
        <w:rPr>
          <w:rFonts w:asciiTheme="majorHAnsi" w:hAnsiTheme="majorHAnsi"/>
          <w:sz w:val="24"/>
          <w:szCs w:val="24"/>
        </w:rPr>
        <w:t>Dorota Kurowska, Karolina Pytel</w:t>
      </w:r>
    </w:p>
    <w:p w:rsidR="00F261A0" w:rsidRDefault="00F261A0" w:rsidP="00F261A0">
      <w:pPr>
        <w:rPr>
          <w:rFonts w:asciiTheme="majorHAnsi" w:hAnsiTheme="majorHAnsi"/>
          <w:sz w:val="24"/>
          <w:szCs w:val="24"/>
        </w:rPr>
      </w:pPr>
    </w:p>
    <w:p w:rsidR="00F261A0" w:rsidRDefault="00F261A0" w:rsidP="00F261A0">
      <w:pPr>
        <w:rPr>
          <w:rFonts w:asciiTheme="majorHAnsi" w:hAnsiTheme="majorHAnsi"/>
          <w:sz w:val="24"/>
          <w:szCs w:val="24"/>
          <w:u w:val="single"/>
        </w:rPr>
      </w:pPr>
      <w:r>
        <w:rPr>
          <w:rFonts w:asciiTheme="majorHAnsi" w:hAnsiTheme="majorHAnsi"/>
          <w:sz w:val="24"/>
          <w:szCs w:val="24"/>
          <w:u w:val="single"/>
        </w:rPr>
        <w:t>Cele konkursu:</w:t>
      </w:r>
    </w:p>
    <w:p w:rsidR="00F261A0" w:rsidRDefault="00F261A0" w:rsidP="00F261A0">
      <w:pPr>
        <w:pStyle w:val="Akapitzlist"/>
        <w:numPr>
          <w:ilvl w:val="0"/>
          <w:numId w:val="1"/>
        </w:numPr>
        <w:rPr>
          <w:rFonts w:asciiTheme="majorHAnsi" w:hAnsiTheme="majorHAnsi"/>
          <w:sz w:val="24"/>
          <w:szCs w:val="24"/>
        </w:rPr>
      </w:pPr>
      <w:r>
        <w:rPr>
          <w:rFonts w:asciiTheme="majorHAnsi" w:hAnsiTheme="majorHAnsi"/>
          <w:sz w:val="24"/>
          <w:szCs w:val="24"/>
        </w:rPr>
        <w:t>Rozbudzenie zainteresowań teatralnych najmłodszych mieszkańców gminy Bełchatów;</w:t>
      </w:r>
    </w:p>
    <w:p w:rsidR="00F261A0" w:rsidRDefault="00F261A0" w:rsidP="00F261A0">
      <w:pPr>
        <w:pStyle w:val="Akapitzlist"/>
        <w:numPr>
          <w:ilvl w:val="0"/>
          <w:numId w:val="1"/>
        </w:numPr>
        <w:rPr>
          <w:rFonts w:asciiTheme="majorHAnsi" w:hAnsiTheme="majorHAnsi"/>
          <w:sz w:val="24"/>
          <w:szCs w:val="24"/>
        </w:rPr>
      </w:pPr>
      <w:r>
        <w:rPr>
          <w:rFonts w:asciiTheme="majorHAnsi" w:hAnsiTheme="majorHAnsi"/>
          <w:sz w:val="24"/>
          <w:szCs w:val="24"/>
        </w:rPr>
        <w:t xml:space="preserve">Umożliwienie rozwijania talentów aktorskich i recytatorskich; </w:t>
      </w:r>
    </w:p>
    <w:p w:rsidR="00F261A0" w:rsidRDefault="00F261A0" w:rsidP="00F261A0">
      <w:pPr>
        <w:pStyle w:val="Akapitzlist"/>
        <w:numPr>
          <w:ilvl w:val="0"/>
          <w:numId w:val="1"/>
        </w:numPr>
        <w:rPr>
          <w:rFonts w:asciiTheme="majorHAnsi" w:hAnsiTheme="majorHAnsi"/>
          <w:sz w:val="24"/>
          <w:szCs w:val="24"/>
        </w:rPr>
      </w:pPr>
      <w:r>
        <w:rPr>
          <w:rFonts w:asciiTheme="majorHAnsi" w:hAnsiTheme="majorHAnsi"/>
          <w:sz w:val="24"/>
          <w:szCs w:val="24"/>
        </w:rPr>
        <w:t>Zaspokojenie naturalnej potrzeby wyrazu i ekspresji twórczej poprzez działania sceniczne ;</w:t>
      </w:r>
    </w:p>
    <w:p w:rsidR="00F261A0" w:rsidRDefault="00F261A0" w:rsidP="00F261A0">
      <w:pPr>
        <w:pStyle w:val="Akapitzlist"/>
        <w:numPr>
          <w:ilvl w:val="0"/>
          <w:numId w:val="1"/>
        </w:numPr>
        <w:rPr>
          <w:rFonts w:asciiTheme="majorHAnsi" w:hAnsiTheme="majorHAnsi"/>
          <w:sz w:val="24"/>
          <w:szCs w:val="24"/>
        </w:rPr>
      </w:pPr>
      <w:r>
        <w:rPr>
          <w:rFonts w:asciiTheme="majorHAnsi" w:hAnsiTheme="majorHAnsi"/>
          <w:sz w:val="24"/>
          <w:szCs w:val="24"/>
        </w:rPr>
        <w:t>Uwrażliwienie na piękno mowy ojczystej;</w:t>
      </w:r>
    </w:p>
    <w:p w:rsidR="00F261A0" w:rsidRDefault="00F261A0" w:rsidP="00F261A0">
      <w:pPr>
        <w:pStyle w:val="Akapitzlist"/>
        <w:numPr>
          <w:ilvl w:val="0"/>
          <w:numId w:val="1"/>
        </w:numPr>
        <w:rPr>
          <w:rFonts w:asciiTheme="majorHAnsi" w:hAnsiTheme="majorHAnsi"/>
          <w:sz w:val="24"/>
          <w:szCs w:val="24"/>
        </w:rPr>
      </w:pPr>
      <w:r>
        <w:rPr>
          <w:rFonts w:asciiTheme="majorHAnsi" w:hAnsiTheme="majorHAnsi"/>
          <w:sz w:val="24"/>
          <w:szCs w:val="24"/>
        </w:rPr>
        <w:t>Przygotowanie do świadomego uczestnictwa w kulturze szkoły i środowiska lokalnego;</w:t>
      </w:r>
    </w:p>
    <w:p w:rsidR="00F261A0" w:rsidRDefault="00F261A0" w:rsidP="00F261A0">
      <w:pPr>
        <w:pStyle w:val="Akapitzlist"/>
        <w:rPr>
          <w:rFonts w:asciiTheme="majorHAnsi" w:hAnsiTheme="majorHAnsi"/>
          <w:sz w:val="24"/>
          <w:szCs w:val="24"/>
        </w:rPr>
      </w:pPr>
    </w:p>
    <w:p w:rsidR="00F261A0" w:rsidRDefault="00F261A0" w:rsidP="00F261A0">
      <w:pPr>
        <w:pStyle w:val="Akapitzlist"/>
        <w:ind w:left="0"/>
        <w:rPr>
          <w:rFonts w:asciiTheme="majorHAnsi" w:hAnsiTheme="majorHAnsi"/>
          <w:sz w:val="24"/>
          <w:szCs w:val="24"/>
          <w:u w:val="single"/>
        </w:rPr>
      </w:pPr>
      <w:r>
        <w:rPr>
          <w:rFonts w:asciiTheme="majorHAnsi" w:hAnsiTheme="majorHAnsi"/>
          <w:sz w:val="24"/>
          <w:szCs w:val="24"/>
          <w:u w:val="single"/>
        </w:rPr>
        <w:t>Zasady uczestnictwa w przeglądzie:</w:t>
      </w:r>
    </w:p>
    <w:p w:rsidR="00F261A0" w:rsidRDefault="00F261A0" w:rsidP="00F261A0">
      <w:pPr>
        <w:pStyle w:val="Akapitzlist"/>
        <w:numPr>
          <w:ilvl w:val="0"/>
          <w:numId w:val="2"/>
        </w:numPr>
        <w:rPr>
          <w:rFonts w:asciiTheme="majorHAnsi" w:hAnsiTheme="majorHAnsi"/>
          <w:sz w:val="24"/>
          <w:szCs w:val="24"/>
        </w:rPr>
      </w:pPr>
      <w:r>
        <w:rPr>
          <w:rFonts w:asciiTheme="majorHAnsi" w:hAnsiTheme="majorHAnsi"/>
          <w:sz w:val="24"/>
          <w:szCs w:val="24"/>
        </w:rPr>
        <w:t>Przegląd adresowany jest do grup przedszkolnych oraz oddziałów „0” z terenu Gminy Bełchatów;</w:t>
      </w:r>
    </w:p>
    <w:p w:rsidR="00F261A0" w:rsidRDefault="00F261A0" w:rsidP="00F261A0">
      <w:pPr>
        <w:pStyle w:val="Akapitzlist"/>
        <w:numPr>
          <w:ilvl w:val="0"/>
          <w:numId w:val="2"/>
        </w:numPr>
        <w:rPr>
          <w:rFonts w:asciiTheme="majorHAnsi" w:hAnsiTheme="majorHAnsi"/>
          <w:sz w:val="24"/>
          <w:szCs w:val="24"/>
        </w:rPr>
      </w:pPr>
      <w:r>
        <w:rPr>
          <w:rFonts w:asciiTheme="majorHAnsi" w:hAnsiTheme="majorHAnsi"/>
          <w:sz w:val="24"/>
          <w:szCs w:val="24"/>
        </w:rPr>
        <w:t>Czas trwania spektaklu nie może być dłuższy niż 30 minut;</w:t>
      </w:r>
    </w:p>
    <w:p w:rsidR="005064E7" w:rsidRDefault="00F261A0" w:rsidP="005064E7">
      <w:pPr>
        <w:pStyle w:val="Akapitzlist"/>
        <w:numPr>
          <w:ilvl w:val="0"/>
          <w:numId w:val="2"/>
        </w:numPr>
        <w:rPr>
          <w:rFonts w:asciiTheme="majorHAnsi" w:hAnsiTheme="majorHAnsi"/>
          <w:sz w:val="24"/>
          <w:szCs w:val="24"/>
        </w:rPr>
      </w:pPr>
      <w:r>
        <w:rPr>
          <w:rFonts w:asciiTheme="majorHAnsi" w:hAnsiTheme="majorHAnsi"/>
          <w:sz w:val="24"/>
          <w:szCs w:val="24"/>
        </w:rPr>
        <w:t>Organizator zapewnia scenę, nagłośnienie oraz pomieszczen</w:t>
      </w:r>
      <w:r w:rsidR="005064E7">
        <w:rPr>
          <w:rFonts w:asciiTheme="majorHAnsi" w:hAnsiTheme="majorHAnsi"/>
          <w:sz w:val="24"/>
          <w:szCs w:val="24"/>
        </w:rPr>
        <w:t>ie w celu przygotowania występu;</w:t>
      </w:r>
    </w:p>
    <w:p w:rsidR="005064E7" w:rsidRDefault="005064E7" w:rsidP="005064E7">
      <w:pPr>
        <w:pStyle w:val="Akapitzlist"/>
        <w:numPr>
          <w:ilvl w:val="0"/>
          <w:numId w:val="2"/>
        </w:numPr>
        <w:rPr>
          <w:rFonts w:asciiTheme="majorHAnsi" w:hAnsiTheme="majorHAnsi"/>
          <w:sz w:val="24"/>
          <w:szCs w:val="24"/>
        </w:rPr>
      </w:pPr>
      <w:r>
        <w:rPr>
          <w:rFonts w:asciiTheme="majorHAnsi" w:hAnsiTheme="majorHAnsi"/>
          <w:sz w:val="24"/>
          <w:szCs w:val="24"/>
        </w:rPr>
        <w:t>Elementy scenografii każda grupa teatralna organizuje we własnym zakresie (organizator dysponuje stolikami oraz krzesełkami);</w:t>
      </w:r>
    </w:p>
    <w:p w:rsidR="005064E7" w:rsidRDefault="005064E7" w:rsidP="005064E7">
      <w:pPr>
        <w:pStyle w:val="Akapitzlist"/>
        <w:numPr>
          <w:ilvl w:val="0"/>
          <w:numId w:val="2"/>
        </w:numPr>
        <w:rPr>
          <w:rFonts w:asciiTheme="majorHAnsi" w:hAnsiTheme="majorHAnsi"/>
          <w:sz w:val="24"/>
          <w:szCs w:val="24"/>
        </w:rPr>
      </w:pPr>
      <w:r>
        <w:rPr>
          <w:rFonts w:asciiTheme="majorHAnsi" w:hAnsiTheme="majorHAnsi"/>
          <w:sz w:val="24"/>
          <w:szCs w:val="24"/>
        </w:rPr>
        <w:t>Zespół teatralny wyraża chęć udziału w przeglądzie na podstawie karty zgłoszeniowej;</w:t>
      </w:r>
    </w:p>
    <w:p w:rsidR="005064E7" w:rsidRDefault="005064E7" w:rsidP="005064E7">
      <w:pPr>
        <w:pStyle w:val="Akapitzlist"/>
        <w:numPr>
          <w:ilvl w:val="0"/>
          <w:numId w:val="2"/>
        </w:numPr>
        <w:rPr>
          <w:rFonts w:asciiTheme="majorHAnsi" w:hAnsiTheme="majorHAnsi"/>
          <w:sz w:val="24"/>
          <w:szCs w:val="24"/>
        </w:rPr>
      </w:pPr>
      <w:r>
        <w:rPr>
          <w:rFonts w:asciiTheme="majorHAnsi" w:hAnsiTheme="majorHAnsi"/>
          <w:sz w:val="24"/>
          <w:szCs w:val="24"/>
        </w:rPr>
        <w:t xml:space="preserve">Wypełnioną kartę oraz wymagane zgody należy dostarczyć do sekretariatu szkoły lub przesłać drogą elektroniczną: </w:t>
      </w:r>
      <w:hyperlink r:id="rId7" w:history="1">
        <w:r w:rsidRPr="00D4184C">
          <w:rPr>
            <w:rStyle w:val="Hipercze"/>
            <w:rFonts w:asciiTheme="majorHAnsi" w:hAnsiTheme="majorHAnsi"/>
            <w:sz w:val="24"/>
            <w:szCs w:val="24"/>
          </w:rPr>
          <w:t>spkurnos2@o2.pl</w:t>
        </w:r>
      </w:hyperlink>
    </w:p>
    <w:p w:rsidR="005064E7" w:rsidRDefault="005064E7" w:rsidP="005064E7">
      <w:pPr>
        <w:pStyle w:val="Akapitzlist"/>
        <w:numPr>
          <w:ilvl w:val="0"/>
          <w:numId w:val="2"/>
        </w:numPr>
        <w:rPr>
          <w:rFonts w:asciiTheme="majorHAnsi" w:hAnsiTheme="majorHAnsi"/>
          <w:sz w:val="24"/>
          <w:szCs w:val="24"/>
        </w:rPr>
      </w:pPr>
      <w:r>
        <w:rPr>
          <w:rFonts w:asciiTheme="majorHAnsi" w:hAnsiTheme="majorHAnsi"/>
          <w:sz w:val="24"/>
          <w:szCs w:val="24"/>
        </w:rPr>
        <w:t xml:space="preserve">Zgłoszenia </w:t>
      </w:r>
      <w:r w:rsidR="000770FA">
        <w:rPr>
          <w:rFonts w:asciiTheme="majorHAnsi" w:hAnsiTheme="majorHAnsi"/>
          <w:sz w:val="24"/>
          <w:szCs w:val="24"/>
        </w:rPr>
        <w:t>przyjmowane będą do 20</w:t>
      </w:r>
      <w:r>
        <w:rPr>
          <w:rFonts w:asciiTheme="majorHAnsi" w:hAnsiTheme="majorHAnsi"/>
          <w:sz w:val="24"/>
          <w:szCs w:val="24"/>
        </w:rPr>
        <w:t xml:space="preserve"> kwietnia 2026 roku;</w:t>
      </w:r>
    </w:p>
    <w:p w:rsidR="005064E7" w:rsidRDefault="005064E7" w:rsidP="005064E7">
      <w:pPr>
        <w:pStyle w:val="Akapitzlist"/>
        <w:numPr>
          <w:ilvl w:val="0"/>
          <w:numId w:val="2"/>
        </w:numPr>
        <w:rPr>
          <w:rFonts w:asciiTheme="majorHAnsi" w:hAnsiTheme="majorHAnsi"/>
          <w:sz w:val="24"/>
          <w:szCs w:val="24"/>
        </w:rPr>
      </w:pPr>
      <w:r>
        <w:rPr>
          <w:rFonts w:asciiTheme="majorHAnsi" w:hAnsiTheme="majorHAnsi"/>
          <w:sz w:val="24"/>
          <w:szCs w:val="24"/>
        </w:rPr>
        <w:t>Zespół teatralny wyraża zgodę na nagranie swojego występu przez organizatora przeglądu poprzez rejestrację obrazu i dźwięku;</w:t>
      </w:r>
    </w:p>
    <w:p w:rsidR="005064E7" w:rsidRDefault="005064E7" w:rsidP="005064E7">
      <w:pPr>
        <w:pStyle w:val="Akapitzlist"/>
        <w:numPr>
          <w:ilvl w:val="0"/>
          <w:numId w:val="2"/>
        </w:numPr>
        <w:rPr>
          <w:rFonts w:asciiTheme="majorHAnsi" w:hAnsiTheme="majorHAnsi"/>
          <w:sz w:val="24"/>
          <w:szCs w:val="24"/>
        </w:rPr>
      </w:pPr>
      <w:r>
        <w:rPr>
          <w:rFonts w:asciiTheme="majorHAnsi" w:hAnsiTheme="majorHAnsi"/>
          <w:sz w:val="24"/>
          <w:szCs w:val="24"/>
        </w:rPr>
        <w:t>Zespół teatralny oświadcza, że wraz z akceptacją regulaminu, wyraża zgodę na nieograniczone w czasie i przestrzeni korzystanie i rozporządzanie w całości i we fragmentach z zarejestrowanych nagrań występów przez organizatora</w:t>
      </w:r>
    </w:p>
    <w:p w:rsidR="005064E7" w:rsidRDefault="005064E7" w:rsidP="005064E7">
      <w:pPr>
        <w:pStyle w:val="Akapitzlist"/>
        <w:numPr>
          <w:ilvl w:val="0"/>
          <w:numId w:val="2"/>
        </w:numPr>
        <w:rPr>
          <w:rFonts w:asciiTheme="majorHAnsi" w:hAnsiTheme="majorHAnsi"/>
          <w:sz w:val="24"/>
          <w:szCs w:val="24"/>
        </w:rPr>
      </w:pPr>
      <w:r>
        <w:rPr>
          <w:rFonts w:asciiTheme="majorHAnsi" w:hAnsiTheme="majorHAnsi"/>
          <w:sz w:val="24"/>
          <w:szCs w:val="24"/>
        </w:rPr>
        <w:t>Organizator zapewnia transport na miejsce przeglądu.</w:t>
      </w:r>
    </w:p>
    <w:p w:rsidR="005064E7" w:rsidRDefault="005064E7" w:rsidP="005064E7">
      <w:pPr>
        <w:pStyle w:val="Akapitzlist"/>
        <w:rPr>
          <w:rFonts w:asciiTheme="majorHAnsi" w:hAnsiTheme="majorHAnsi"/>
          <w:sz w:val="24"/>
          <w:szCs w:val="24"/>
          <w:u w:val="single"/>
        </w:rPr>
      </w:pPr>
    </w:p>
    <w:p w:rsidR="005064E7" w:rsidRDefault="000770FA" w:rsidP="000770FA">
      <w:pPr>
        <w:pStyle w:val="Akapitzlist"/>
        <w:ind w:left="0"/>
        <w:rPr>
          <w:rFonts w:asciiTheme="majorHAnsi" w:hAnsiTheme="majorHAnsi"/>
          <w:b/>
          <w:sz w:val="28"/>
          <w:szCs w:val="28"/>
          <w:u w:val="single"/>
        </w:rPr>
      </w:pPr>
      <w:r>
        <w:rPr>
          <w:rFonts w:asciiTheme="majorHAnsi" w:hAnsiTheme="majorHAnsi"/>
          <w:b/>
          <w:sz w:val="28"/>
          <w:szCs w:val="28"/>
          <w:u w:val="single"/>
        </w:rPr>
        <w:lastRenderedPageBreak/>
        <w:t>Terminy:</w:t>
      </w:r>
    </w:p>
    <w:p w:rsidR="000770FA" w:rsidRDefault="000770FA" w:rsidP="000770FA">
      <w:pPr>
        <w:pStyle w:val="Akapitzlist"/>
        <w:numPr>
          <w:ilvl w:val="0"/>
          <w:numId w:val="2"/>
        </w:numPr>
        <w:rPr>
          <w:rFonts w:asciiTheme="majorHAnsi" w:hAnsiTheme="majorHAnsi"/>
          <w:sz w:val="24"/>
          <w:szCs w:val="24"/>
        </w:rPr>
      </w:pPr>
      <w:r>
        <w:rPr>
          <w:rFonts w:asciiTheme="majorHAnsi" w:hAnsiTheme="majorHAnsi"/>
          <w:sz w:val="24"/>
          <w:szCs w:val="24"/>
        </w:rPr>
        <w:t>Zgłoszenia należy dostarczyć do 20 kwietnia 2026 roku;</w:t>
      </w:r>
    </w:p>
    <w:p w:rsidR="000770FA" w:rsidRDefault="000770FA" w:rsidP="000770FA">
      <w:pPr>
        <w:pStyle w:val="Akapitzlist"/>
        <w:numPr>
          <w:ilvl w:val="0"/>
          <w:numId w:val="2"/>
        </w:numPr>
        <w:rPr>
          <w:rFonts w:asciiTheme="majorHAnsi" w:hAnsiTheme="majorHAnsi"/>
          <w:sz w:val="24"/>
          <w:szCs w:val="24"/>
        </w:rPr>
      </w:pPr>
      <w:r>
        <w:rPr>
          <w:rFonts w:asciiTheme="majorHAnsi" w:hAnsiTheme="majorHAnsi"/>
          <w:sz w:val="24"/>
          <w:szCs w:val="24"/>
        </w:rPr>
        <w:t>Przegląd odbędzie się 29 kwietnia 2026 roku, o godzinie 9:00.</w:t>
      </w:r>
    </w:p>
    <w:p w:rsidR="000770FA" w:rsidRDefault="000770FA" w:rsidP="000770FA">
      <w:pPr>
        <w:rPr>
          <w:rFonts w:asciiTheme="majorHAnsi" w:hAnsiTheme="majorHAnsi"/>
          <w:sz w:val="24"/>
          <w:szCs w:val="24"/>
        </w:rPr>
      </w:pPr>
    </w:p>
    <w:p w:rsidR="000770FA" w:rsidRDefault="000770FA" w:rsidP="000770FA">
      <w:pPr>
        <w:rPr>
          <w:rFonts w:asciiTheme="majorHAnsi" w:hAnsiTheme="majorHAnsi"/>
          <w:b/>
          <w:sz w:val="28"/>
          <w:szCs w:val="28"/>
          <w:u w:val="single"/>
        </w:rPr>
      </w:pPr>
      <w:r>
        <w:rPr>
          <w:rFonts w:asciiTheme="majorHAnsi" w:hAnsiTheme="majorHAnsi"/>
          <w:b/>
          <w:sz w:val="28"/>
          <w:szCs w:val="28"/>
          <w:u w:val="single"/>
        </w:rPr>
        <w:t>Ocena:</w:t>
      </w:r>
    </w:p>
    <w:p w:rsidR="000770FA" w:rsidRDefault="000770FA" w:rsidP="000770FA">
      <w:pPr>
        <w:pStyle w:val="Akapitzlist"/>
        <w:numPr>
          <w:ilvl w:val="0"/>
          <w:numId w:val="3"/>
        </w:numPr>
        <w:rPr>
          <w:rFonts w:asciiTheme="majorHAnsi" w:hAnsiTheme="majorHAnsi"/>
          <w:sz w:val="24"/>
          <w:szCs w:val="24"/>
        </w:rPr>
      </w:pPr>
      <w:r>
        <w:rPr>
          <w:rFonts w:asciiTheme="majorHAnsi" w:hAnsiTheme="majorHAnsi"/>
          <w:sz w:val="24"/>
          <w:szCs w:val="24"/>
        </w:rPr>
        <w:t>Oceny występów dokona profesjonalne jury powołane przez organizatora;</w:t>
      </w:r>
    </w:p>
    <w:p w:rsidR="000770FA" w:rsidRDefault="000770FA" w:rsidP="000770FA">
      <w:pPr>
        <w:pStyle w:val="Akapitzlist"/>
        <w:numPr>
          <w:ilvl w:val="0"/>
          <w:numId w:val="3"/>
        </w:numPr>
        <w:rPr>
          <w:rFonts w:asciiTheme="majorHAnsi" w:hAnsiTheme="majorHAnsi"/>
          <w:sz w:val="24"/>
          <w:szCs w:val="24"/>
        </w:rPr>
      </w:pPr>
      <w:r>
        <w:rPr>
          <w:rFonts w:asciiTheme="majorHAnsi" w:hAnsiTheme="majorHAnsi"/>
          <w:sz w:val="24"/>
          <w:szCs w:val="24"/>
        </w:rPr>
        <w:t>Komisja konkursowa wyłoni zwycięskie zespoły, które otrzymają nagrody rzeczowe oraz dyplomy;</w:t>
      </w:r>
    </w:p>
    <w:p w:rsidR="000770FA" w:rsidRDefault="000770FA" w:rsidP="000770FA">
      <w:pPr>
        <w:pStyle w:val="Akapitzlist"/>
        <w:numPr>
          <w:ilvl w:val="0"/>
          <w:numId w:val="3"/>
        </w:numPr>
        <w:rPr>
          <w:rFonts w:asciiTheme="majorHAnsi" w:hAnsiTheme="majorHAnsi"/>
          <w:sz w:val="24"/>
          <w:szCs w:val="24"/>
        </w:rPr>
      </w:pPr>
      <w:r>
        <w:rPr>
          <w:rFonts w:asciiTheme="majorHAnsi" w:hAnsiTheme="majorHAnsi"/>
          <w:sz w:val="24"/>
          <w:szCs w:val="24"/>
        </w:rPr>
        <w:t>Wszystkie zespoły otrzymają dyplomowy i drobne upominki;</w:t>
      </w:r>
    </w:p>
    <w:p w:rsidR="000770FA" w:rsidRDefault="000770FA" w:rsidP="000770FA">
      <w:pPr>
        <w:pStyle w:val="Akapitzlist"/>
        <w:rPr>
          <w:rFonts w:asciiTheme="majorHAnsi" w:hAnsiTheme="majorHAnsi"/>
          <w:sz w:val="24"/>
          <w:szCs w:val="24"/>
        </w:rPr>
      </w:pPr>
    </w:p>
    <w:p w:rsidR="000770FA" w:rsidRDefault="000770FA" w:rsidP="000770FA">
      <w:pPr>
        <w:rPr>
          <w:rFonts w:asciiTheme="majorHAnsi" w:hAnsiTheme="majorHAnsi"/>
          <w:b/>
          <w:sz w:val="28"/>
          <w:szCs w:val="28"/>
          <w:u w:val="single"/>
        </w:rPr>
      </w:pPr>
      <w:r>
        <w:rPr>
          <w:rFonts w:asciiTheme="majorHAnsi" w:hAnsiTheme="majorHAnsi"/>
          <w:b/>
          <w:sz w:val="28"/>
          <w:szCs w:val="28"/>
          <w:u w:val="single"/>
        </w:rPr>
        <w:t>Sprawy różne:</w:t>
      </w:r>
    </w:p>
    <w:p w:rsidR="000770FA" w:rsidRPr="000770FA" w:rsidRDefault="000770FA" w:rsidP="000770FA">
      <w:pPr>
        <w:pStyle w:val="Akapitzlist"/>
        <w:numPr>
          <w:ilvl w:val="0"/>
          <w:numId w:val="4"/>
        </w:numPr>
        <w:rPr>
          <w:rFonts w:asciiTheme="majorHAnsi" w:hAnsiTheme="majorHAnsi"/>
          <w:sz w:val="28"/>
          <w:szCs w:val="28"/>
        </w:rPr>
      </w:pPr>
      <w:r>
        <w:rPr>
          <w:rFonts w:asciiTheme="majorHAnsi" w:hAnsiTheme="majorHAnsi"/>
          <w:sz w:val="24"/>
          <w:szCs w:val="24"/>
        </w:rPr>
        <w:t>Uczestnicy oraz ich opiekunowie wyrażają zgodę na przetwarzanie danych osobowych na potrzeby organizacji konkursu. Brak zgody jest jednoznaczny z rezygnacją z udziału w przeglądzie;</w:t>
      </w:r>
    </w:p>
    <w:p w:rsidR="000770FA" w:rsidRPr="000770FA" w:rsidRDefault="000770FA" w:rsidP="000770FA">
      <w:pPr>
        <w:pStyle w:val="Akapitzlist"/>
        <w:numPr>
          <w:ilvl w:val="0"/>
          <w:numId w:val="4"/>
        </w:numPr>
        <w:rPr>
          <w:rFonts w:asciiTheme="majorHAnsi" w:hAnsiTheme="majorHAnsi"/>
          <w:sz w:val="28"/>
          <w:szCs w:val="28"/>
        </w:rPr>
      </w:pPr>
      <w:r>
        <w:rPr>
          <w:rFonts w:asciiTheme="majorHAnsi" w:hAnsiTheme="majorHAnsi"/>
          <w:sz w:val="24"/>
          <w:szCs w:val="24"/>
        </w:rPr>
        <w:t>Wszelkie sprawy sporne rozstrzyga organizator;</w:t>
      </w:r>
    </w:p>
    <w:p w:rsidR="000770FA" w:rsidRPr="000770FA" w:rsidRDefault="002207C6" w:rsidP="000770FA">
      <w:pPr>
        <w:pStyle w:val="Akapitzlist"/>
        <w:numPr>
          <w:ilvl w:val="0"/>
          <w:numId w:val="4"/>
        </w:numPr>
        <w:rPr>
          <w:rFonts w:asciiTheme="majorHAnsi" w:hAnsiTheme="majorHAnsi"/>
          <w:sz w:val="28"/>
          <w:szCs w:val="28"/>
        </w:rPr>
      </w:pPr>
      <w:r>
        <w:rPr>
          <w:rFonts w:asciiTheme="majorHAnsi" w:hAnsiTheme="majorHAnsi"/>
          <w:sz w:val="24"/>
          <w:szCs w:val="24"/>
        </w:rPr>
        <w:t xml:space="preserve">Szczegółowych informacji udzielają: Dorota Kurowska oraz Karolina Pytel </w:t>
      </w:r>
      <w:r w:rsidR="00F217D7">
        <w:rPr>
          <w:rFonts w:asciiTheme="majorHAnsi" w:hAnsiTheme="majorHAnsi"/>
          <w:sz w:val="24"/>
          <w:szCs w:val="24"/>
        </w:rPr>
        <w:t>(44 6331631)</w:t>
      </w:r>
    </w:p>
    <w:p w:rsidR="000770FA" w:rsidRPr="000770FA" w:rsidRDefault="000770FA" w:rsidP="000770FA">
      <w:pPr>
        <w:ind w:left="360"/>
        <w:rPr>
          <w:rFonts w:asciiTheme="majorHAnsi" w:hAnsiTheme="majorHAnsi"/>
          <w:sz w:val="28"/>
          <w:szCs w:val="28"/>
        </w:rPr>
      </w:pPr>
    </w:p>
    <w:p w:rsidR="000770FA" w:rsidRPr="000770FA" w:rsidRDefault="000770FA" w:rsidP="000770FA">
      <w:pPr>
        <w:rPr>
          <w:rFonts w:asciiTheme="majorHAnsi" w:hAnsiTheme="majorHAnsi"/>
          <w:b/>
          <w:sz w:val="28"/>
          <w:szCs w:val="28"/>
          <w:u w:val="single"/>
        </w:rPr>
      </w:pPr>
    </w:p>
    <w:p w:rsidR="000770FA" w:rsidRPr="000770FA" w:rsidRDefault="000770FA" w:rsidP="000770FA">
      <w:pPr>
        <w:ind w:left="360"/>
        <w:rPr>
          <w:rFonts w:asciiTheme="majorHAnsi" w:hAnsiTheme="majorHAnsi"/>
          <w:sz w:val="24"/>
          <w:szCs w:val="24"/>
        </w:rPr>
      </w:pPr>
    </w:p>
    <w:p w:rsidR="000770FA" w:rsidRPr="000770FA" w:rsidRDefault="000770FA" w:rsidP="000770FA">
      <w:pPr>
        <w:rPr>
          <w:rFonts w:asciiTheme="majorHAnsi" w:hAnsiTheme="majorHAnsi"/>
          <w:b/>
          <w:sz w:val="28"/>
          <w:szCs w:val="28"/>
          <w:u w:val="single"/>
        </w:rPr>
      </w:pPr>
    </w:p>
    <w:p w:rsidR="00F261A0" w:rsidRDefault="00F261A0" w:rsidP="00F261A0">
      <w:pPr>
        <w:rPr>
          <w:rFonts w:asciiTheme="majorHAnsi" w:hAnsiTheme="majorHAnsi"/>
          <w:b/>
          <w:sz w:val="24"/>
          <w:szCs w:val="24"/>
          <w:u w:val="single"/>
        </w:rPr>
      </w:pPr>
    </w:p>
    <w:p w:rsidR="00F217D7" w:rsidRDefault="00F217D7" w:rsidP="00F261A0">
      <w:pPr>
        <w:rPr>
          <w:rFonts w:asciiTheme="majorHAnsi" w:hAnsiTheme="majorHAnsi"/>
          <w:b/>
          <w:sz w:val="24"/>
          <w:szCs w:val="24"/>
          <w:u w:val="single"/>
        </w:rPr>
      </w:pPr>
    </w:p>
    <w:p w:rsidR="00F217D7" w:rsidRDefault="00F217D7" w:rsidP="00F261A0">
      <w:pPr>
        <w:rPr>
          <w:rFonts w:asciiTheme="majorHAnsi" w:hAnsiTheme="majorHAnsi"/>
          <w:b/>
          <w:sz w:val="24"/>
          <w:szCs w:val="24"/>
          <w:u w:val="single"/>
        </w:rPr>
      </w:pPr>
    </w:p>
    <w:p w:rsidR="00F217D7" w:rsidRDefault="00F217D7" w:rsidP="00F261A0">
      <w:pPr>
        <w:rPr>
          <w:rFonts w:asciiTheme="majorHAnsi" w:hAnsiTheme="majorHAnsi"/>
          <w:b/>
          <w:sz w:val="24"/>
          <w:szCs w:val="24"/>
          <w:u w:val="single"/>
        </w:rPr>
      </w:pPr>
    </w:p>
    <w:p w:rsidR="00F217D7" w:rsidRDefault="00F217D7" w:rsidP="00F261A0">
      <w:pPr>
        <w:rPr>
          <w:rFonts w:asciiTheme="majorHAnsi" w:hAnsiTheme="majorHAnsi"/>
          <w:b/>
          <w:sz w:val="24"/>
          <w:szCs w:val="24"/>
          <w:u w:val="single"/>
        </w:rPr>
      </w:pPr>
    </w:p>
    <w:p w:rsidR="00F217D7" w:rsidRDefault="00F217D7" w:rsidP="00F261A0">
      <w:pPr>
        <w:rPr>
          <w:rFonts w:asciiTheme="majorHAnsi" w:hAnsiTheme="majorHAnsi"/>
          <w:b/>
          <w:sz w:val="24"/>
          <w:szCs w:val="24"/>
          <w:u w:val="single"/>
        </w:rPr>
      </w:pPr>
    </w:p>
    <w:p w:rsidR="00F217D7" w:rsidRDefault="00F217D7" w:rsidP="00F261A0">
      <w:pPr>
        <w:rPr>
          <w:rFonts w:asciiTheme="majorHAnsi" w:hAnsiTheme="majorHAnsi"/>
          <w:b/>
          <w:sz w:val="24"/>
          <w:szCs w:val="24"/>
          <w:u w:val="single"/>
        </w:rPr>
      </w:pPr>
    </w:p>
    <w:p w:rsidR="00F217D7" w:rsidRDefault="00F217D7" w:rsidP="00F261A0">
      <w:pPr>
        <w:rPr>
          <w:rFonts w:asciiTheme="majorHAnsi" w:hAnsiTheme="majorHAnsi"/>
          <w:b/>
          <w:sz w:val="24"/>
          <w:szCs w:val="24"/>
          <w:u w:val="single"/>
        </w:rPr>
      </w:pPr>
    </w:p>
    <w:p w:rsidR="00F217D7" w:rsidRDefault="00F217D7" w:rsidP="00F261A0">
      <w:pPr>
        <w:rPr>
          <w:rFonts w:asciiTheme="majorHAnsi" w:hAnsiTheme="majorHAnsi"/>
          <w:b/>
          <w:sz w:val="24"/>
          <w:szCs w:val="24"/>
          <w:u w:val="single"/>
        </w:rPr>
      </w:pPr>
    </w:p>
    <w:p w:rsidR="00F217D7" w:rsidRDefault="00F217D7" w:rsidP="00F261A0">
      <w:pPr>
        <w:rPr>
          <w:rFonts w:asciiTheme="majorHAnsi" w:hAnsiTheme="majorHAnsi"/>
          <w:b/>
          <w:sz w:val="24"/>
          <w:szCs w:val="24"/>
          <w:u w:val="single"/>
        </w:rPr>
      </w:pPr>
    </w:p>
    <w:p w:rsidR="00F217D7" w:rsidRDefault="00F217D7" w:rsidP="00F261A0">
      <w:pPr>
        <w:rPr>
          <w:rFonts w:asciiTheme="majorHAnsi" w:hAnsiTheme="majorHAnsi"/>
          <w:b/>
          <w:sz w:val="24"/>
          <w:szCs w:val="24"/>
          <w:u w:val="single"/>
        </w:rPr>
      </w:pPr>
    </w:p>
    <w:p w:rsidR="00F217D7" w:rsidRDefault="00F217D7" w:rsidP="00F261A0">
      <w:pPr>
        <w:rPr>
          <w:rFonts w:asciiTheme="majorHAnsi" w:hAnsiTheme="majorHAnsi"/>
          <w:b/>
          <w:sz w:val="24"/>
          <w:szCs w:val="24"/>
          <w:u w:val="single"/>
        </w:rPr>
      </w:pPr>
    </w:p>
    <w:p w:rsidR="00F217D7" w:rsidRDefault="00F217D7" w:rsidP="00F261A0">
      <w:pPr>
        <w:rPr>
          <w:rFonts w:asciiTheme="majorHAnsi" w:hAnsiTheme="majorHAnsi"/>
          <w:b/>
          <w:sz w:val="24"/>
          <w:szCs w:val="24"/>
          <w:u w:val="single"/>
        </w:rPr>
      </w:pPr>
    </w:p>
    <w:p w:rsidR="00F217D7" w:rsidRDefault="00F217D7" w:rsidP="00F261A0">
      <w:pPr>
        <w:rPr>
          <w:rFonts w:asciiTheme="majorHAnsi" w:hAnsiTheme="majorHAnsi"/>
          <w:b/>
          <w:sz w:val="24"/>
          <w:szCs w:val="24"/>
          <w:u w:val="single"/>
        </w:rPr>
      </w:pPr>
    </w:p>
    <w:p w:rsidR="00F217D7" w:rsidRDefault="00F217D7" w:rsidP="00F217D7">
      <w:pPr>
        <w:pStyle w:val="NormalnyWeb"/>
        <w:jc w:val="center"/>
        <w:rPr>
          <w:b/>
          <w:color w:val="000000"/>
          <w:sz w:val="32"/>
          <w:szCs w:val="32"/>
        </w:rPr>
      </w:pPr>
      <w:r>
        <w:rPr>
          <w:b/>
          <w:color w:val="000000"/>
          <w:sz w:val="32"/>
          <w:szCs w:val="32"/>
        </w:rPr>
        <w:t xml:space="preserve">KARTA ZGŁOSZENIA </w:t>
      </w:r>
    </w:p>
    <w:p w:rsidR="00F217D7" w:rsidRDefault="00F217D7" w:rsidP="00F217D7">
      <w:pPr>
        <w:pStyle w:val="NormalnyWeb"/>
        <w:jc w:val="center"/>
        <w:rPr>
          <w:b/>
          <w:color w:val="000000"/>
          <w:sz w:val="28"/>
          <w:szCs w:val="28"/>
        </w:rPr>
      </w:pPr>
      <w:r>
        <w:rPr>
          <w:b/>
          <w:color w:val="000000"/>
          <w:sz w:val="28"/>
          <w:szCs w:val="28"/>
        </w:rPr>
        <w:t>Przegląd Małych Form Teatralnych</w:t>
      </w:r>
    </w:p>
    <w:p w:rsidR="00F217D7" w:rsidRPr="00F217D7" w:rsidRDefault="00F217D7" w:rsidP="00F217D7">
      <w:pPr>
        <w:pStyle w:val="NormalnyWeb"/>
        <w:jc w:val="center"/>
        <w:rPr>
          <w:b/>
          <w:i/>
          <w:color w:val="000000"/>
          <w:sz w:val="28"/>
          <w:szCs w:val="28"/>
        </w:rPr>
      </w:pPr>
      <w:r>
        <w:rPr>
          <w:b/>
          <w:i/>
          <w:color w:val="000000"/>
          <w:sz w:val="28"/>
          <w:szCs w:val="28"/>
        </w:rPr>
        <w:t xml:space="preserve">WITAJ SMYKU W TEATRZYKU </w:t>
      </w:r>
    </w:p>
    <w:p w:rsidR="00F217D7" w:rsidRPr="00E94DD9" w:rsidRDefault="00F217D7" w:rsidP="00F217D7">
      <w:pPr>
        <w:pStyle w:val="NormalnyWeb"/>
        <w:rPr>
          <w:color w:val="000000"/>
        </w:rPr>
      </w:pPr>
      <w:r w:rsidRPr="00E94DD9">
        <w:rPr>
          <w:color w:val="000000"/>
        </w:rPr>
        <w:t>1. Nazwa zespołu.....................……</w:t>
      </w:r>
      <w:r>
        <w:rPr>
          <w:color w:val="000000"/>
        </w:rPr>
        <w:t>………………………..............</w:t>
      </w:r>
      <w:r w:rsidRPr="00E94DD9">
        <w:rPr>
          <w:color w:val="000000"/>
        </w:rPr>
        <w:t>liczba</w:t>
      </w:r>
      <w:r>
        <w:rPr>
          <w:color w:val="000000"/>
        </w:rPr>
        <w:t xml:space="preserve"> członków………….</w:t>
      </w:r>
    </w:p>
    <w:p w:rsidR="00F217D7" w:rsidRPr="00E94DD9" w:rsidRDefault="00F217D7" w:rsidP="00F217D7">
      <w:pPr>
        <w:pStyle w:val="NormalnyWeb"/>
        <w:rPr>
          <w:color w:val="000000"/>
        </w:rPr>
      </w:pPr>
      <w:r w:rsidRPr="00E94DD9">
        <w:rPr>
          <w:color w:val="000000"/>
        </w:rPr>
        <w:t>2. Nazwa szkoły............................................………………......………...................……….….</w:t>
      </w:r>
    </w:p>
    <w:p w:rsidR="00F217D7" w:rsidRDefault="00F217D7" w:rsidP="00F217D7">
      <w:pPr>
        <w:pStyle w:val="NormalnyWeb"/>
        <w:rPr>
          <w:color w:val="000000"/>
        </w:rPr>
      </w:pPr>
      <w:r w:rsidRPr="00E94DD9">
        <w:rPr>
          <w:color w:val="000000"/>
        </w:rPr>
        <w:t>3. Dane szkoły(adres, telefon, e-mail)………………………………………..............................</w:t>
      </w:r>
    </w:p>
    <w:p w:rsidR="00F217D7" w:rsidRPr="00E94DD9" w:rsidRDefault="00F217D7" w:rsidP="00F217D7">
      <w:pPr>
        <w:pStyle w:val="NormalnyWeb"/>
        <w:rPr>
          <w:color w:val="000000"/>
        </w:rPr>
      </w:pPr>
      <w:r>
        <w:rPr>
          <w:color w:val="000000"/>
        </w:rPr>
        <w:t>…………………………………………………………………………………………………..</w:t>
      </w:r>
    </w:p>
    <w:p w:rsidR="00F217D7" w:rsidRPr="00E94DD9" w:rsidRDefault="00F217D7" w:rsidP="00F217D7">
      <w:pPr>
        <w:pStyle w:val="NormalnyWeb"/>
        <w:rPr>
          <w:color w:val="000000"/>
        </w:rPr>
      </w:pPr>
      <w:r w:rsidRPr="00E94DD9">
        <w:rPr>
          <w:color w:val="000000"/>
        </w:rPr>
        <w:t>4. Imię i nazwisko opiekuna.………………………………tel. kontaktowy……...…………...</w:t>
      </w:r>
    </w:p>
    <w:p w:rsidR="00F217D7" w:rsidRDefault="00F217D7" w:rsidP="00F217D7">
      <w:pPr>
        <w:pStyle w:val="NormalnyWeb"/>
        <w:rPr>
          <w:color w:val="000000"/>
          <w:sz w:val="27"/>
          <w:szCs w:val="27"/>
        </w:rPr>
      </w:pPr>
      <w:r w:rsidRPr="00E94DD9">
        <w:rPr>
          <w:color w:val="000000"/>
        </w:rPr>
        <w:t xml:space="preserve">5. Tytuł </w:t>
      </w:r>
      <w:r>
        <w:rPr>
          <w:color w:val="000000"/>
        </w:rPr>
        <w:t xml:space="preserve">przedstawienia </w:t>
      </w:r>
      <w:r w:rsidRPr="00E94DD9">
        <w:rPr>
          <w:color w:val="000000"/>
        </w:rPr>
        <w:t>………………………………………………..................................</w:t>
      </w:r>
      <w:r>
        <w:rPr>
          <w:color w:val="000000"/>
          <w:sz w:val="27"/>
          <w:szCs w:val="27"/>
        </w:rPr>
        <w:t>...</w:t>
      </w:r>
    </w:p>
    <w:p w:rsidR="00F217D7" w:rsidRDefault="00F217D7" w:rsidP="00F217D7">
      <w:pPr>
        <w:pStyle w:val="NormalnyWeb"/>
        <w:jc w:val="right"/>
        <w:rPr>
          <w:color w:val="000000"/>
          <w:sz w:val="27"/>
          <w:szCs w:val="27"/>
        </w:rPr>
      </w:pPr>
      <w:r>
        <w:rPr>
          <w:color w:val="000000"/>
          <w:sz w:val="27"/>
          <w:szCs w:val="27"/>
        </w:rPr>
        <w:t>………………………..</w:t>
      </w:r>
    </w:p>
    <w:p w:rsidR="00F217D7" w:rsidRDefault="00F217D7" w:rsidP="00F217D7">
      <w:pPr>
        <w:pStyle w:val="NormalnyWeb"/>
        <w:jc w:val="right"/>
        <w:rPr>
          <w:color w:val="000000"/>
          <w:sz w:val="18"/>
          <w:szCs w:val="18"/>
        </w:rPr>
      </w:pPr>
      <w:r w:rsidRPr="00E94DD9">
        <w:rPr>
          <w:color w:val="000000"/>
          <w:sz w:val="18"/>
          <w:szCs w:val="18"/>
        </w:rPr>
        <w:t>Podpis opiekuna</w:t>
      </w:r>
    </w:p>
    <w:p w:rsidR="00F217D7" w:rsidRDefault="00F217D7" w:rsidP="00F217D7">
      <w:pPr>
        <w:pStyle w:val="NormalnyWeb"/>
        <w:jc w:val="right"/>
        <w:rPr>
          <w:color w:val="000000"/>
          <w:sz w:val="18"/>
          <w:szCs w:val="18"/>
        </w:rPr>
      </w:pPr>
    </w:p>
    <w:p w:rsidR="00F217D7" w:rsidRDefault="00F217D7" w:rsidP="00F217D7">
      <w:pPr>
        <w:pStyle w:val="NormalnyWeb"/>
        <w:jc w:val="right"/>
        <w:rPr>
          <w:color w:val="000000"/>
          <w:sz w:val="18"/>
          <w:szCs w:val="18"/>
        </w:rPr>
      </w:pPr>
    </w:p>
    <w:p w:rsidR="00F217D7" w:rsidRDefault="00F217D7" w:rsidP="00F217D7">
      <w:pPr>
        <w:pStyle w:val="NormalnyWeb"/>
        <w:jc w:val="right"/>
        <w:rPr>
          <w:color w:val="000000"/>
          <w:sz w:val="18"/>
          <w:szCs w:val="18"/>
        </w:rPr>
      </w:pPr>
    </w:p>
    <w:p w:rsidR="00F217D7" w:rsidRDefault="00F217D7" w:rsidP="00F217D7">
      <w:pPr>
        <w:pStyle w:val="NormalnyWeb"/>
        <w:jc w:val="right"/>
        <w:rPr>
          <w:color w:val="000000"/>
          <w:sz w:val="18"/>
          <w:szCs w:val="18"/>
        </w:rPr>
      </w:pPr>
    </w:p>
    <w:p w:rsidR="00F217D7" w:rsidRDefault="00F217D7" w:rsidP="00F217D7">
      <w:pPr>
        <w:pStyle w:val="NormalnyWeb"/>
        <w:jc w:val="right"/>
        <w:rPr>
          <w:color w:val="000000"/>
          <w:sz w:val="18"/>
          <w:szCs w:val="18"/>
        </w:rPr>
      </w:pPr>
    </w:p>
    <w:p w:rsidR="00F217D7" w:rsidRDefault="00F217D7" w:rsidP="00F217D7">
      <w:pPr>
        <w:pStyle w:val="NormalnyWeb"/>
        <w:jc w:val="right"/>
        <w:rPr>
          <w:color w:val="000000"/>
          <w:sz w:val="18"/>
          <w:szCs w:val="18"/>
        </w:rPr>
      </w:pPr>
    </w:p>
    <w:p w:rsidR="00F217D7" w:rsidRDefault="00F217D7" w:rsidP="00F217D7">
      <w:pPr>
        <w:pStyle w:val="NormalnyWeb"/>
        <w:jc w:val="right"/>
        <w:rPr>
          <w:color w:val="000000"/>
          <w:sz w:val="18"/>
          <w:szCs w:val="18"/>
        </w:rPr>
      </w:pPr>
    </w:p>
    <w:p w:rsidR="00F217D7" w:rsidRDefault="00F217D7" w:rsidP="00F217D7">
      <w:pPr>
        <w:pStyle w:val="NormalnyWeb"/>
        <w:jc w:val="right"/>
        <w:rPr>
          <w:color w:val="000000"/>
          <w:sz w:val="18"/>
          <w:szCs w:val="18"/>
        </w:rPr>
      </w:pPr>
    </w:p>
    <w:p w:rsidR="00F217D7" w:rsidRDefault="00F217D7" w:rsidP="00F217D7">
      <w:pPr>
        <w:pStyle w:val="NormalnyWeb"/>
        <w:jc w:val="right"/>
        <w:rPr>
          <w:color w:val="000000"/>
          <w:sz w:val="18"/>
          <w:szCs w:val="18"/>
        </w:rPr>
      </w:pPr>
    </w:p>
    <w:p w:rsidR="00F217D7" w:rsidRDefault="00F217D7" w:rsidP="00F217D7">
      <w:pPr>
        <w:pStyle w:val="NormalnyWeb"/>
        <w:jc w:val="right"/>
        <w:rPr>
          <w:color w:val="000000"/>
          <w:sz w:val="18"/>
          <w:szCs w:val="18"/>
        </w:rPr>
      </w:pPr>
    </w:p>
    <w:p w:rsidR="00F217D7" w:rsidRDefault="00F217D7" w:rsidP="00F217D7">
      <w:pPr>
        <w:pStyle w:val="NormalnyWeb"/>
        <w:jc w:val="right"/>
        <w:rPr>
          <w:color w:val="000000"/>
          <w:sz w:val="18"/>
          <w:szCs w:val="18"/>
        </w:rPr>
      </w:pPr>
    </w:p>
    <w:p w:rsidR="00F217D7" w:rsidRDefault="00F217D7" w:rsidP="00F217D7">
      <w:pPr>
        <w:pStyle w:val="NormalnyWeb"/>
        <w:jc w:val="right"/>
        <w:rPr>
          <w:color w:val="000000"/>
          <w:sz w:val="18"/>
          <w:szCs w:val="18"/>
        </w:rPr>
      </w:pPr>
    </w:p>
    <w:p w:rsidR="00F217D7" w:rsidRDefault="00F217D7" w:rsidP="00F217D7">
      <w:pPr>
        <w:pStyle w:val="NormalnyWeb"/>
        <w:jc w:val="right"/>
        <w:rPr>
          <w:color w:val="000000"/>
          <w:sz w:val="18"/>
          <w:szCs w:val="18"/>
        </w:rPr>
      </w:pPr>
    </w:p>
    <w:p w:rsidR="00F217D7" w:rsidRDefault="00F217D7" w:rsidP="00F217D7">
      <w:pPr>
        <w:pStyle w:val="NormalnyWeb"/>
        <w:jc w:val="right"/>
        <w:rPr>
          <w:color w:val="000000"/>
          <w:sz w:val="18"/>
          <w:szCs w:val="18"/>
        </w:rPr>
      </w:pPr>
    </w:p>
    <w:p w:rsidR="00F217D7" w:rsidRDefault="00F217D7" w:rsidP="00F217D7">
      <w:pPr>
        <w:pStyle w:val="NormalnyWeb"/>
        <w:jc w:val="right"/>
        <w:rPr>
          <w:color w:val="000000"/>
          <w:sz w:val="18"/>
          <w:szCs w:val="18"/>
        </w:rPr>
      </w:pPr>
    </w:p>
    <w:p w:rsidR="00F217D7" w:rsidRDefault="00F217D7" w:rsidP="00F217D7">
      <w:pPr>
        <w:pStyle w:val="NormalnyWeb"/>
        <w:jc w:val="center"/>
        <w:rPr>
          <w:color w:val="000000"/>
          <w:sz w:val="27"/>
          <w:szCs w:val="27"/>
        </w:rPr>
      </w:pPr>
      <w:r w:rsidRPr="00740C47">
        <w:rPr>
          <w:b/>
          <w:color w:val="000000"/>
          <w:sz w:val="27"/>
          <w:szCs w:val="27"/>
        </w:rPr>
        <w:t>Wyrażam zgodę na udział mojego dziecka</w:t>
      </w:r>
    </w:p>
    <w:p w:rsidR="00F217D7" w:rsidRPr="00740C47" w:rsidRDefault="00F217D7" w:rsidP="00F217D7">
      <w:pPr>
        <w:pStyle w:val="NormalnyWeb"/>
        <w:jc w:val="center"/>
        <w:rPr>
          <w:color w:val="000000"/>
        </w:rPr>
      </w:pPr>
      <w:r w:rsidRPr="00740C47">
        <w:rPr>
          <w:color w:val="000000"/>
        </w:rPr>
        <w:t>…………………………………………………………… (imię i nazwisko dziecka)</w:t>
      </w:r>
    </w:p>
    <w:p w:rsidR="00F217D7" w:rsidRPr="00F217D7" w:rsidRDefault="00F217D7" w:rsidP="00F217D7">
      <w:pPr>
        <w:pStyle w:val="NormalnyWeb"/>
        <w:jc w:val="center"/>
        <w:rPr>
          <w:i/>
          <w:color w:val="000000"/>
        </w:rPr>
      </w:pPr>
      <w:r w:rsidRPr="00740C47">
        <w:rPr>
          <w:color w:val="000000"/>
        </w:rPr>
        <w:t xml:space="preserve">w </w:t>
      </w:r>
      <w:r>
        <w:rPr>
          <w:color w:val="000000"/>
        </w:rPr>
        <w:t xml:space="preserve">Przeglądzie Małych Form Teatralnych </w:t>
      </w:r>
      <w:r>
        <w:rPr>
          <w:i/>
          <w:color w:val="000000"/>
        </w:rPr>
        <w:t xml:space="preserve">WITAJ SMYKU W TEATRZYKU </w:t>
      </w:r>
      <w:bookmarkStart w:id="0" w:name="_GoBack"/>
      <w:bookmarkEnd w:id="0"/>
    </w:p>
    <w:p w:rsidR="00F217D7" w:rsidRPr="00740C47" w:rsidRDefault="00F217D7" w:rsidP="00F217D7">
      <w:pPr>
        <w:pStyle w:val="NormalnyWeb"/>
        <w:jc w:val="right"/>
        <w:rPr>
          <w:color w:val="000000"/>
          <w:sz w:val="18"/>
          <w:szCs w:val="18"/>
        </w:rPr>
      </w:pPr>
      <w:r w:rsidRPr="00740C47">
        <w:rPr>
          <w:color w:val="000000"/>
          <w:sz w:val="18"/>
          <w:szCs w:val="18"/>
        </w:rPr>
        <w:t>.....….…………………………………….......</w:t>
      </w:r>
    </w:p>
    <w:p w:rsidR="00F217D7" w:rsidRPr="00740C47" w:rsidRDefault="00F217D7" w:rsidP="00F217D7">
      <w:pPr>
        <w:pStyle w:val="NormalnyWeb"/>
        <w:jc w:val="right"/>
        <w:rPr>
          <w:color w:val="000000"/>
          <w:sz w:val="18"/>
          <w:szCs w:val="18"/>
        </w:rPr>
      </w:pPr>
      <w:r w:rsidRPr="00740C47">
        <w:rPr>
          <w:color w:val="000000"/>
          <w:sz w:val="18"/>
          <w:szCs w:val="18"/>
        </w:rPr>
        <w:t>(data i czytelny podpis przedstawiciela ustawowego)</w:t>
      </w:r>
    </w:p>
    <w:p w:rsidR="00F217D7" w:rsidRPr="00EE1E07" w:rsidRDefault="00F217D7" w:rsidP="00F217D7">
      <w:pPr>
        <w:pStyle w:val="NormalnyWeb"/>
        <w:ind w:firstLine="708"/>
        <w:rPr>
          <w:color w:val="000000"/>
          <w:sz w:val="16"/>
          <w:szCs w:val="16"/>
        </w:rPr>
      </w:pPr>
      <w:r w:rsidRPr="00EE1E07">
        <w:rPr>
          <w:color w:val="000000"/>
          <w:sz w:val="16"/>
          <w:szCs w:val="16"/>
        </w:rPr>
        <w:t>Wyrażam zgodę / nie wyrażam zgody* na przetwarzanie danych osobowych mojego dziecka objętych zgłoszeniem do udziału w konkursie na potrzeby niezbędne do przeprowadzenia konkursu.</w:t>
      </w:r>
    </w:p>
    <w:p w:rsidR="00F217D7" w:rsidRPr="00EE1E07" w:rsidRDefault="00F217D7" w:rsidP="00F217D7">
      <w:pPr>
        <w:pStyle w:val="NormalnyWeb"/>
        <w:ind w:firstLine="708"/>
        <w:rPr>
          <w:color w:val="000000"/>
          <w:sz w:val="16"/>
          <w:szCs w:val="16"/>
        </w:rPr>
      </w:pPr>
      <w:r w:rsidRPr="00EE1E07">
        <w:rPr>
          <w:color w:val="000000"/>
          <w:sz w:val="16"/>
          <w:szCs w:val="16"/>
        </w:rPr>
        <w:t>Wyrażam zgodę / nie wyrażam* zgody na publikację danych osobowych mojego dziecka (w zakresie imienia i nazwiska, klasy, nazwy i adresu szkoły z telefonem i adresem e-mail) oraz jego wyników konkursu przez organizatora konkursu, tj. Zespół Szkolno – Przedszkolny w Kurnosie Drugim realizującego zadanie polegające na organizacji w roku szkolnym 2025/2026 konkursów, dla których Administratorem danych osobowych jest Zespół Szkolno – Przedszkolny w Kurnosie Drugim.</w:t>
      </w:r>
    </w:p>
    <w:p w:rsidR="00F217D7" w:rsidRPr="00EE1E07" w:rsidRDefault="00F217D7" w:rsidP="00F217D7">
      <w:pPr>
        <w:pStyle w:val="NormalnyWeb"/>
        <w:ind w:firstLine="708"/>
        <w:rPr>
          <w:color w:val="000000"/>
          <w:sz w:val="16"/>
          <w:szCs w:val="16"/>
        </w:rPr>
      </w:pPr>
      <w:r w:rsidRPr="00EE1E07">
        <w:rPr>
          <w:color w:val="000000"/>
          <w:sz w:val="16"/>
          <w:szCs w:val="16"/>
        </w:rPr>
        <w:t>Wyrażam zgodę / nie wyrażam* zgody na nieodpłatną publikację i rozpowszechnianie wizerunku mojego dziecka w związku z udziałem w konkursie, zgodnie z treścią art. 81 ust. 1 ustawy z dnia 4 lutego 1994 r. o prawie autorskim i prawach pokrewnych</w:t>
      </w:r>
      <w:r>
        <w:rPr>
          <w:color w:val="000000"/>
          <w:sz w:val="16"/>
          <w:szCs w:val="16"/>
        </w:rPr>
        <w:t xml:space="preserve">                                        </w:t>
      </w:r>
      <w:r w:rsidRPr="00EE1E07">
        <w:rPr>
          <w:color w:val="000000"/>
          <w:sz w:val="16"/>
          <w:szCs w:val="16"/>
        </w:rPr>
        <w:t xml:space="preserve"> (Dz. U. z 2018 r. poz. 1191 z późn. zm.) oraz ewentualne udostępnienie wizerunku organowi prowadzącemu szkołę do dalszej publikacji i rozpowszechniania.</w:t>
      </w:r>
    </w:p>
    <w:p w:rsidR="00F217D7" w:rsidRPr="00EE1E07" w:rsidRDefault="00F217D7" w:rsidP="00F217D7">
      <w:pPr>
        <w:pStyle w:val="NormalnyWeb"/>
        <w:rPr>
          <w:color w:val="000000"/>
          <w:sz w:val="16"/>
          <w:szCs w:val="16"/>
        </w:rPr>
      </w:pPr>
      <w:r w:rsidRPr="00EE1E07">
        <w:rPr>
          <w:color w:val="000000"/>
          <w:sz w:val="16"/>
          <w:szCs w:val="16"/>
        </w:rPr>
        <w:t>Zgodnie z art. 13 ust. 1 i ust. 2 rozporządzenia Parlamentu Europejskiego i Rady (UE) 2016/679 w sprawie ochrony osób fizycznych w związku z przetwarzaniem danych osobowych i w sprawie swobodnego przepływu takich danych oraz uchylenia dyrektywy 95/46/WE (ogólne rozporządzenie o ochronie danych) z dnia 27 kwietnia 2016 r. (RODO), informuję że:</w:t>
      </w:r>
    </w:p>
    <w:p w:rsidR="00F217D7" w:rsidRPr="00EE1E07" w:rsidRDefault="00F217D7" w:rsidP="00F217D7">
      <w:pPr>
        <w:pStyle w:val="NormalnyWeb"/>
        <w:rPr>
          <w:color w:val="000000"/>
          <w:sz w:val="16"/>
          <w:szCs w:val="16"/>
        </w:rPr>
      </w:pPr>
      <w:r w:rsidRPr="00EE1E07">
        <w:rPr>
          <w:color w:val="000000"/>
          <w:sz w:val="16"/>
          <w:szCs w:val="16"/>
        </w:rPr>
        <w:t>· Administratorem danych osobowych uczniów i rodziców/opiekunów prawnych jest Zespół Szkolno – Przedszkolny w Kurnosie Drugim.  Pani/Pana dane osobowe oraz dane dziecka przetwarzane będą w celu wykonania zadania realizowanego w interesie publicznym lub</w:t>
      </w:r>
      <w:r>
        <w:rPr>
          <w:color w:val="000000"/>
          <w:sz w:val="16"/>
          <w:szCs w:val="16"/>
        </w:rPr>
        <w:t xml:space="preserve">                               </w:t>
      </w:r>
      <w:r w:rsidRPr="00EE1E07">
        <w:rPr>
          <w:color w:val="000000"/>
          <w:sz w:val="16"/>
          <w:szCs w:val="16"/>
        </w:rPr>
        <w:t xml:space="preserve"> w ramach sprawowania władzy publicznej powierzonej administratorowi (art. 6 ust. 1 lit. e RODO) oraz na podstawie Pani/Pana zgody</w:t>
      </w:r>
      <w:r>
        <w:rPr>
          <w:color w:val="000000"/>
          <w:sz w:val="16"/>
          <w:szCs w:val="16"/>
        </w:rPr>
        <w:t xml:space="preserve">                        </w:t>
      </w:r>
      <w:r w:rsidRPr="00EE1E07">
        <w:rPr>
          <w:color w:val="000000"/>
          <w:sz w:val="16"/>
          <w:szCs w:val="16"/>
        </w:rPr>
        <w:t xml:space="preserve"> (art. 6 ust. 1 lit. a RODO), w zakresie przeprowadzenia konkursu.</w:t>
      </w:r>
    </w:p>
    <w:p w:rsidR="00F217D7" w:rsidRPr="00EE1E07" w:rsidRDefault="00F217D7" w:rsidP="00F217D7">
      <w:pPr>
        <w:pStyle w:val="NormalnyWeb"/>
        <w:rPr>
          <w:color w:val="000000"/>
          <w:sz w:val="16"/>
          <w:szCs w:val="16"/>
        </w:rPr>
      </w:pPr>
      <w:r w:rsidRPr="00EE1E07">
        <w:rPr>
          <w:color w:val="000000"/>
          <w:sz w:val="16"/>
          <w:szCs w:val="16"/>
        </w:rPr>
        <w:t>· Odbiorcą danych osobowych będą podmioty uprawnione do uzyskania danych osobowych na podstawie przepisów prawa; w pozostałych przypadkach odbiorcami danych mogą być inne podmioty, które na podstawie stosownych umów zawartych ze Szkołą przetwarzają dane osobowe, dla których Administratorem jest Zespół Szkolno – Przedszkolny w Kurnosie Drugim. Administrator nie będzie przekazywał danych osobowych do państw trzecich/organizacji międzynarodowych.</w:t>
      </w:r>
    </w:p>
    <w:p w:rsidR="00F217D7" w:rsidRPr="00EE1E07" w:rsidRDefault="00F217D7" w:rsidP="00F217D7">
      <w:pPr>
        <w:pStyle w:val="NormalnyWeb"/>
        <w:rPr>
          <w:color w:val="000000"/>
          <w:sz w:val="16"/>
          <w:szCs w:val="16"/>
        </w:rPr>
      </w:pPr>
      <w:r w:rsidRPr="00EE1E07">
        <w:rPr>
          <w:color w:val="000000"/>
          <w:sz w:val="16"/>
          <w:szCs w:val="16"/>
        </w:rPr>
        <w:t>· Pani/Pana dane osobowe oraz dane dziecka będą przetwarzane przez okres niezbędny do realizacji wskazanych powyżej celów przetwarzania, w tym również obowiązku archiwizacyjnego wynikającego z przepisów prawa.</w:t>
      </w:r>
    </w:p>
    <w:p w:rsidR="00F217D7" w:rsidRPr="00EE1E07" w:rsidRDefault="00F217D7" w:rsidP="00F217D7">
      <w:pPr>
        <w:pStyle w:val="NormalnyWeb"/>
        <w:rPr>
          <w:color w:val="000000"/>
          <w:sz w:val="16"/>
          <w:szCs w:val="16"/>
        </w:rPr>
      </w:pPr>
      <w:r w:rsidRPr="00EE1E07">
        <w:rPr>
          <w:color w:val="000000"/>
          <w:sz w:val="16"/>
          <w:szCs w:val="16"/>
        </w:rPr>
        <w:t>· Z zastrzeżeniem art. 17 ust. 3 lit. b), lit. d) i lit. e), art. 20, art. 21 ust. 1 RODO, posiadają Państwo prawo dostępu do treści swoich danych i danych swoich dzieci oraz prawo do ich sprostowania, prawo do ograniczenia przetwarzania danych, prawo do usunięcia danych, wniesienia sprzeciwu wobec przetwarzania, prawo do przenoszenia danych oraz prawo do cofnięcia zgody na przetwarzanie - w dowolnym momencie, bez wpływu na zgodność z prawem przetwarzania, którego dokonano na podstawie zgody przed jej cofnięciem (jeżeli przetwarzanie odbywa się na podstawie zgody).</w:t>
      </w:r>
    </w:p>
    <w:p w:rsidR="00F217D7" w:rsidRPr="00EE1E07" w:rsidRDefault="00F217D7" w:rsidP="00F217D7">
      <w:pPr>
        <w:pStyle w:val="NormalnyWeb"/>
        <w:rPr>
          <w:color w:val="000000"/>
          <w:sz w:val="16"/>
          <w:szCs w:val="16"/>
        </w:rPr>
      </w:pPr>
      <w:r w:rsidRPr="00EE1E07">
        <w:rPr>
          <w:color w:val="000000"/>
          <w:sz w:val="16"/>
          <w:szCs w:val="16"/>
        </w:rPr>
        <w:t>· Podanie przez Panią/Pana danych osobowych jest dobrowolne, jednak niepodanie danych zgłoszeniowych skutkuje niemożnością wzięcia przez dziecko udziału w konkursie.</w:t>
      </w:r>
    </w:p>
    <w:p w:rsidR="00F217D7" w:rsidRPr="00EE1E07" w:rsidRDefault="00F217D7" w:rsidP="00F217D7">
      <w:pPr>
        <w:pStyle w:val="NormalnyWeb"/>
        <w:rPr>
          <w:color w:val="000000"/>
          <w:sz w:val="16"/>
          <w:szCs w:val="16"/>
        </w:rPr>
      </w:pPr>
      <w:r w:rsidRPr="00EE1E07">
        <w:rPr>
          <w:color w:val="000000"/>
          <w:sz w:val="16"/>
          <w:szCs w:val="16"/>
        </w:rPr>
        <w:t>· Wyrażenie zgody na udział dziecka w konkursie jest jednoznaczne z akceptacją regulaminu danego konkursu.</w:t>
      </w:r>
    </w:p>
    <w:p w:rsidR="00F217D7" w:rsidRDefault="00F217D7" w:rsidP="00F217D7">
      <w:pPr>
        <w:pStyle w:val="NormalnyWeb"/>
        <w:jc w:val="right"/>
        <w:rPr>
          <w:color w:val="000000"/>
          <w:sz w:val="27"/>
          <w:szCs w:val="27"/>
        </w:rPr>
      </w:pPr>
      <w:r>
        <w:rPr>
          <w:color w:val="000000"/>
          <w:sz w:val="27"/>
          <w:szCs w:val="27"/>
        </w:rPr>
        <w:t>……………………………………</w:t>
      </w:r>
    </w:p>
    <w:p w:rsidR="00F217D7" w:rsidRPr="00EE1E07" w:rsidRDefault="00F217D7" w:rsidP="00F217D7">
      <w:pPr>
        <w:pStyle w:val="NormalnyWeb"/>
        <w:jc w:val="right"/>
        <w:rPr>
          <w:color w:val="000000"/>
          <w:sz w:val="16"/>
          <w:szCs w:val="16"/>
        </w:rPr>
      </w:pPr>
      <w:r w:rsidRPr="00EE1E07">
        <w:rPr>
          <w:color w:val="000000"/>
          <w:sz w:val="16"/>
          <w:szCs w:val="16"/>
        </w:rPr>
        <w:t>podpis rodzica lub prawnego opiekuna</w:t>
      </w:r>
    </w:p>
    <w:p w:rsidR="00F217D7" w:rsidRPr="00EE1E07" w:rsidRDefault="00F217D7" w:rsidP="00F217D7">
      <w:pPr>
        <w:pStyle w:val="NormalnyWeb"/>
        <w:rPr>
          <w:color w:val="000000"/>
          <w:sz w:val="16"/>
          <w:szCs w:val="16"/>
        </w:rPr>
      </w:pPr>
      <w:r w:rsidRPr="00EE1E07">
        <w:rPr>
          <w:color w:val="000000"/>
          <w:sz w:val="16"/>
          <w:szCs w:val="16"/>
        </w:rPr>
        <w:t>* niewłaściwe skreślić</w:t>
      </w:r>
    </w:p>
    <w:p w:rsidR="00F217D7" w:rsidRDefault="00F217D7" w:rsidP="00F261A0">
      <w:pPr>
        <w:rPr>
          <w:rFonts w:asciiTheme="majorHAnsi" w:hAnsiTheme="majorHAnsi"/>
          <w:b/>
          <w:sz w:val="24"/>
          <w:szCs w:val="24"/>
          <w:u w:val="single"/>
        </w:rPr>
      </w:pPr>
    </w:p>
    <w:p w:rsidR="00F217D7" w:rsidRDefault="00F217D7" w:rsidP="00F261A0">
      <w:pPr>
        <w:rPr>
          <w:rFonts w:asciiTheme="majorHAnsi" w:hAnsiTheme="majorHAnsi"/>
          <w:b/>
          <w:sz w:val="24"/>
          <w:szCs w:val="24"/>
          <w:u w:val="single"/>
        </w:rPr>
      </w:pPr>
    </w:p>
    <w:p w:rsidR="00F217D7" w:rsidRPr="00F261A0" w:rsidRDefault="00F217D7" w:rsidP="00F261A0">
      <w:pPr>
        <w:rPr>
          <w:rFonts w:asciiTheme="majorHAnsi" w:hAnsiTheme="majorHAnsi"/>
          <w:b/>
          <w:sz w:val="24"/>
          <w:szCs w:val="24"/>
          <w:u w:val="single"/>
        </w:rPr>
      </w:pPr>
    </w:p>
    <w:sectPr w:rsidR="00F217D7" w:rsidRPr="00F261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4E6" w:rsidRDefault="00BA64E6" w:rsidP="00F261A0">
      <w:pPr>
        <w:spacing w:after="0" w:line="240" w:lineRule="auto"/>
      </w:pPr>
      <w:r>
        <w:separator/>
      </w:r>
    </w:p>
  </w:endnote>
  <w:endnote w:type="continuationSeparator" w:id="0">
    <w:p w:rsidR="00BA64E6" w:rsidRDefault="00BA64E6" w:rsidP="00F26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4E6" w:rsidRDefault="00BA64E6" w:rsidP="00F261A0">
      <w:pPr>
        <w:spacing w:after="0" w:line="240" w:lineRule="auto"/>
      </w:pPr>
      <w:r>
        <w:separator/>
      </w:r>
    </w:p>
  </w:footnote>
  <w:footnote w:type="continuationSeparator" w:id="0">
    <w:p w:rsidR="00BA64E6" w:rsidRDefault="00BA64E6" w:rsidP="00F261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9742FB"/>
    <w:multiLevelType w:val="hybridMultilevel"/>
    <w:tmpl w:val="8CE84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7C21C20"/>
    <w:multiLevelType w:val="hybridMultilevel"/>
    <w:tmpl w:val="6D62A4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9D37AB8"/>
    <w:multiLevelType w:val="hybridMultilevel"/>
    <w:tmpl w:val="609816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FF31BF5"/>
    <w:multiLevelType w:val="hybridMultilevel"/>
    <w:tmpl w:val="5F6E62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1A0"/>
    <w:rsid w:val="000770FA"/>
    <w:rsid w:val="002207C6"/>
    <w:rsid w:val="004D4836"/>
    <w:rsid w:val="005064E7"/>
    <w:rsid w:val="00BA64E6"/>
    <w:rsid w:val="00DA38A1"/>
    <w:rsid w:val="00F217D7"/>
    <w:rsid w:val="00F261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5CEF8-4F0D-4BFB-82F4-6F514066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F261A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261A0"/>
    <w:rPr>
      <w:sz w:val="20"/>
      <w:szCs w:val="20"/>
    </w:rPr>
  </w:style>
  <w:style w:type="character" w:styleId="Odwoanieprzypisukocowego">
    <w:name w:val="endnote reference"/>
    <w:basedOn w:val="Domylnaczcionkaakapitu"/>
    <w:uiPriority w:val="99"/>
    <w:semiHidden/>
    <w:unhideWhenUsed/>
    <w:rsid w:val="00F261A0"/>
    <w:rPr>
      <w:vertAlign w:val="superscript"/>
    </w:rPr>
  </w:style>
  <w:style w:type="paragraph" w:styleId="Akapitzlist">
    <w:name w:val="List Paragraph"/>
    <w:basedOn w:val="Normalny"/>
    <w:uiPriority w:val="34"/>
    <w:qFormat/>
    <w:rsid w:val="00F261A0"/>
    <w:pPr>
      <w:ind w:left="720"/>
      <w:contextualSpacing/>
    </w:pPr>
  </w:style>
  <w:style w:type="character" w:styleId="Hipercze">
    <w:name w:val="Hyperlink"/>
    <w:basedOn w:val="Domylnaczcionkaakapitu"/>
    <w:uiPriority w:val="99"/>
    <w:unhideWhenUsed/>
    <w:rsid w:val="005064E7"/>
    <w:rPr>
      <w:color w:val="0563C1" w:themeColor="hyperlink"/>
      <w:u w:val="single"/>
    </w:rPr>
  </w:style>
  <w:style w:type="paragraph" w:styleId="NormalnyWeb">
    <w:name w:val="Normal (Web)"/>
    <w:basedOn w:val="Normalny"/>
    <w:uiPriority w:val="99"/>
    <w:unhideWhenUsed/>
    <w:rsid w:val="00F217D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A38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38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kurnos2@o2.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957</Words>
  <Characters>5743</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2026-02-26T08:05:00Z</cp:lastPrinted>
  <dcterms:created xsi:type="dcterms:W3CDTF">2026-02-26T07:14:00Z</dcterms:created>
  <dcterms:modified xsi:type="dcterms:W3CDTF">2026-02-26T08:06:00Z</dcterms:modified>
</cp:coreProperties>
</file>